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D6B" w:rsidRPr="00221E98" w:rsidRDefault="00BD6D6B" w:rsidP="00BD6D6B">
      <w:pPr>
        <w:spacing w:line="320" w:lineRule="exact"/>
        <w:jc w:val="center"/>
        <w:rPr>
          <w:rFonts w:ascii="Times New Roman" w:eastAsia="標楷體" w:hAnsi="Times New Roman"/>
          <w:b/>
          <w:color w:val="000000" w:themeColor="text1"/>
          <w:sz w:val="32"/>
        </w:rPr>
      </w:pPr>
      <w:r w:rsidRPr="00221E98">
        <w:rPr>
          <w:rFonts w:ascii="Times New Roman" w:eastAsia="標楷體" w:hAnsi="Times New Roman" w:hint="eastAsia"/>
          <w:b/>
          <w:color w:val="000000" w:themeColor="text1"/>
          <w:sz w:val="32"/>
        </w:rPr>
        <w:t>弘光科技大學校外實習學生個別實習計畫</w:t>
      </w:r>
    </w:p>
    <w:p w:rsidR="00BD6D6B" w:rsidRPr="00221E98" w:rsidRDefault="00BD6D6B" w:rsidP="00BD6D6B">
      <w:pPr>
        <w:adjustRightInd w:val="0"/>
        <w:snapToGrid w:val="0"/>
        <w:spacing w:beforeLines="50" w:before="180" w:line="400" w:lineRule="exact"/>
        <w:jc w:val="right"/>
        <w:rPr>
          <w:rFonts w:ascii="Times New Roman" w:eastAsia="標楷體" w:hAnsi="Times New Roman"/>
          <w:color w:val="000000" w:themeColor="text1"/>
        </w:rPr>
      </w:pPr>
      <w:r w:rsidRPr="00221E98">
        <w:rPr>
          <w:rFonts w:ascii="Times New Roman" w:eastAsia="標楷體" w:hAnsi="Times New Roman" w:hint="eastAsia"/>
          <w:color w:val="000000" w:themeColor="text1"/>
        </w:rPr>
        <w:t>填表日期：</w:t>
      </w:r>
      <w:r w:rsidRPr="00221E98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標楷體" w:hAnsi="Times New Roman" w:hint="eastAsia"/>
          <w:color w:val="000000" w:themeColor="text1"/>
        </w:rPr>
        <w:t>年</w:t>
      </w:r>
      <w:r w:rsidRPr="00221E98">
        <w:rPr>
          <w:rFonts w:ascii="Times New Roman" w:eastAsia="標楷體" w:hAnsi="Times New Roman" w:hint="eastAsia"/>
          <w:color w:val="000000" w:themeColor="text1"/>
        </w:rPr>
        <w:t xml:space="preserve">     </w:t>
      </w:r>
      <w:r w:rsidRPr="00221E98">
        <w:rPr>
          <w:rFonts w:ascii="Times New Roman" w:eastAsia="標楷體" w:hAnsi="Times New Roman" w:hint="eastAsia"/>
          <w:color w:val="000000" w:themeColor="text1"/>
        </w:rPr>
        <w:t>月</w:t>
      </w:r>
      <w:r w:rsidRPr="00221E98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標楷體" w:hAnsi="Times New Roman" w:hint="eastAsia"/>
          <w:color w:val="000000" w:themeColor="text1"/>
        </w:rPr>
        <w:t>日</w:t>
      </w:r>
    </w:p>
    <w:tbl>
      <w:tblPr>
        <w:tblW w:w="1049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461"/>
        <w:gridCol w:w="700"/>
        <w:gridCol w:w="937"/>
        <w:gridCol w:w="197"/>
        <w:gridCol w:w="859"/>
        <w:gridCol w:w="1042"/>
        <w:gridCol w:w="367"/>
        <w:gridCol w:w="1134"/>
        <w:gridCol w:w="597"/>
        <w:gridCol w:w="545"/>
        <w:gridCol w:w="1560"/>
      </w:tblGrid>
      <w:tr w:rsidR="00BD6D6B" w:rsidRPr="00221E98" w:rsidTr="00B814AF">
        <w:trPr>
          <w:cantSplit/>
          <w:trHeight w:val="343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實習基本資料</w:t>
            </w:r>
          </w:p>
        </w:tc>
      </w:tr>
      <w:tr w:rsidR="00BD6D6B" w:rsidRPr="00221E98" w:rsidTr="00B814AF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:rsidR="00BD6D6B" w:rsidRPr="00221E98" w:rsidRDefault="00BD6D6B" w:rsidP="00B814A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:rsidR="00BD6D6B" w:rsidRPr="00221E98" w:rsidRDefault="00BD6D6B" w:rsidP="00B814A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:rsidR="00BD6D6B" w:rsidRPr="00221E98" w:rsidRDefault="00BD6D6B" w:rsidP="00B814A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D6D6B" w:rsidRPr="00221E98" w:rsidTr="00B814AF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:rsidR="00BD6D6B" w:rsidRPr="00221E98" w:rsidRDefault="00BD6D6B" w:rsidP="00B814A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:rsidR="00BD6D6B" w:rsidRPr="00221E98" w:rsidRDefault="00BD6D6B" w:rsidP="00B814A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老人福利與長期照顧事業系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</w:tr>
      <w:tr w:rsidR="00BD6D6B" w:rsidRPr="00221E98" w:rsidTr="00B814AF">
        <w:trPr>
          <w:cantSplit/>
          <w:trHeight w:val="1296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:rsidR="00BD6D6B" w:rsidRPr="00221E98" w:rsidRDefault="00BD6D6B" w:rsidP="00B814A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□暑期實習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■學期實習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□學年實習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□醫護類實習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□海外實習□其他：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D6D6B" w:rsidRPr="00221E98" w:rsidTr="00B814AF">
        <w:trPr>
          <w:cantSplit/>
          <w:trHeight w:val="216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實習學習內容</w:t>
            </w:r>
          </w:p>
        </w:tc>
      </w:tr>
      <w:tr w:rsidR="00BD6D6B" w:rsidRPr="00221E98" w:rsidTr="00B814AF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實習課程目標</w:t>
            </w:r>
          </w:p>
        </w:tc>
        <w:tc>
          <w:tcPr>
            <w:tcW w:w="7938" w:type="dxa"/>
            <w:gridSpan w:val="10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長期照顧服務實習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（一）提供學生將長期照顧事業之經營管理與實務結合的場域，使其得以熟習老人事業或組織的相關服務或商品。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（二）協助學生建立未來長期照顧事業之所應具備專業態度、工作倫理與核心能力。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（三）培養學生發展長期照顧事業經營運作之相關服務與市場調查、商品行銷以及企劃執行的能力。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（四）訓練學生設計、執行、評估長期照顧事業方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案之能力。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BD6D6B" w:rsidRPr="00221E98" w:rsidTr="00B814AF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實習課程內涵</w:t>
            </w:r>
          </w:p>
        </w:tc>
        <w:tc>
          <w:tcPr>
            <w:tcW w:w="7938" w:type="dxa"/>
            <w:gridSpan w:val="10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(1)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銀髮族生活服務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(2)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(3)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長期照顧或老人事業服務實務</w:t>
            </w:r>
          </w:p>
        </w:tc>
      </w:tr>
      <w:tr w:rsidR="00BD6D6B" w:rsidRPr="00221E98" w:rsidTr="00B814AF">
        <w:trPr>
          <w:cantSplit/>
          <w:trHeight w:val="373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2270" w:type="dxa"/>
            <w:gridSpan w:val="3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2693" w:type="dxa"/>
            <w:gridSpan w:val="4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習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訓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練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題</w:t>
            </w:r>
          </w:p>
        </w:tc>
        <w:tc>
          <w:tcPr>
            <w:tcW w:w="3685" w:type="dxa"/>
            <w:gridSpan w:val="5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</w:t>
            </w:r>
          </w:p>
        </w:tc>
      </w:tr>
      <w:tr w:rsidR="00BD6D6B" w:rsidRPr="00221E98" w:rsidTr="00B814AF">
        <w:trPr>
          <w:cantSplit/>
          <w:trHeight w:val="798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BD6D6B" w:rsidRPr="00221E98" w:rsidRDefault="00BD6D6B" w:rsidP="00B814A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認識實習單位</w:t>
            </w:r>
          </w:p>
        </w:tc>
        <w:tc>
          <w:tcPr>
            <w:tcW w:w="3685" w:type="dxa"/>
            <w:gridSpan w:val="5"/>
            <w:vAlign w:val="center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環境認識與規劃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資訊與行政管理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服務運作與流程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D6D6B" w:rsidRPr="00221E98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BD6D6B" w:rsidRPr="00221E98" w:rsidRDefault="00BD6D6B" w:rsidP="00B814A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銀髮族生活服務</w:t>
            </w:r>
          </w:p>
        </w:tc>
        <w:tc>
          <w:tcPr>
            <w:tcW w:w="3685" w:type="dxa"/>
            <w:gridSpan w:val="5"/>
            <w:vAlign w:val="center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陪伴及關懷服務技巧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照顧服務與管理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活動設計與帶領</w:t>
            </w:r>
          </w:p>
        </w:tc>
        <w:tc>
          <w:tcPr>
            <w:tcW w:w="1560" w:type="dxa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D6D6B" w:rsidRPr="00221E98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</w:tc>
        <w:tc>
          <w:tcPr>
            <w:tcW w:w="3685" w:type="dxa"/>
            <w:gridSpan w:val="5"/>
            <w:vAlign w:val="center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公文處理與現場接待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各項管理業務執行（行政、總務、資訊、顧客等）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團體參訪的接待及見習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瞭解或參與評鑑指標之學習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問題討論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或服務需求分析</w:t>
            </w:r>
          </w:p>
        </w:tc>
        <w:tc>
          <w:tcPr>
            <w:tcW w:w="1560" w:type="dxa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D6D6B" w:rsidRPr="00221E98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12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長期照顧或老人事業服務實務</w:t>
            </w:r>
          </w:p>
        </w:tc>
        <w:tc>
          <w:tcPr>
            <w:tcW w:w="3685" w:type="dxa"/>
            <w:gridSpan w:val="5"/>
            <w:vAlign w:val="center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中高齡顧客服務與管理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高齡商品銷售與管理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市場調查與分析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D6D6B" w:rsidRPr="00221E98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lastRenderedPageBreak/>
              <w:t>5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13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14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BD6D6B" w:rsidRPr="00221E98" w:rsidRDefault="00BD6D6B" w:rsidP="00B814AF">
            <w:p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專案企劃與執行</w:t>
            </w:r>
          </w:p>
        </w:tc>
        <w:tc>
          <w:tcPr>
            <w:tcW w:w="3685" w:type="dxa"/>
            <w:gridSpan w:val="5"/>
            <w:vAlign w:val="center"/>
          </w:tcPr>
          <w:p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機構產品或活動專案之策劃與執行</w:t>
            </w:r>
          </w:p>
          <w:p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專案設計與評估之演練及操作</w:t>
            </w:r>
          </w:p>
          <w:p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實地執行與評估企劃或活動專案</w:t>
            </w:r>
          </w:p>
          <w:p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成果驗收</w:t>
            </w:r>
          </w:p>
        </w:tc>
        <w:tc>
          <w:tcPr>
            <w:tcW w:w="1560" w:type="dxa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BD6D6B" w:rsidRPr="00221E98" w:rsidTr="00B814AF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 w:cstheme="minorBidi"/>
                <w:color w:val="000000" w:themeColor="text1"/>
              </w:rPr>
            </w:pPr>
            <w:r w:rsidRPr="00221E98">
              <w:rPr>
                <w:rFonts w:ascii="Times New Roman" w:eastAsia="標楷體" w:hAnsi="Times New Roman" w:cstheme="minorBidi" w:hint="eastAsia"/>
                <w:color w:val="000000" w:themeColor="text1"/>
              </w:rPr>
              <w:t>實習機構提供實習課程</w:t>
            </w:r>
          </w:p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cstheme="minorBidi" w:hint="eastAsia"/>
                <w:color w:val="000000" w:themeColor="text1"/>
              </w:rPr>
              <w:t>指導與資源說明</w:t>
            </w:r>
          </w:p>
        </w:tc>
        <w:tc>
          <w:tcPr>
            <w:tcW w:w="7938" w:type="dxa"/>
            <w:gridSpan w:val="10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□本機構將依同學提列之各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D6D6B" w:rsidRPr="00221E98" w:rsidTr="00B814AF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7938" w:type="dxa"/>
            <w:gridSpan w:val="10"/>
          </w:tcPr>
          <w:p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□機構輔導教師將依同學各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實習主題規劃實習課程，並依實習合約書、弘光科技大學老人福利與長期照顧事業系校外實習實施準則，提供學生符合資格之實習督導、實習指導、相關作業批閱回饋、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表現評值等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輔導形式。</w:t>
            </w:r>
          </w:p>
          <w:p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D6D6B" w:rsidRPr="00221E98" w:rsidTr="00B814AF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7938" w:type="dxa"/>
            <w:gridSpan w:val="10"/>
          </w:tcPr>
          <w:p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表現評值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、實地訪視及相關方式了解學生實習狀況給予實習輔導等輔導形式。</w:t>
            </w:r>
          </w:p>
          <w:p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D6D6B" w:rsidRPr="00221E98" w:rsidTr="00B814AF">
        <w:trPr>
          <w:cantSplit/>
          <w:trHeight w:val="172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實習成效考核與回饋</w:t>
            </w:r>
          </w:p>
        </w:tc>
      </w:tr>
      <w:tr w:rsidR="00BD6D6B" w:rsidRPr="00221E98" w:rsidTr="00B814AF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實習成效考核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指標或項目</w:t>
            </w:r>
          </w:p>
        </w:tc>
        <w:tc>
          <w:tcPr>
            <w:tcW w:w="7938" w:type="dxa"/>
            <w:gridSpan w:val="10"/>
            <w:shd w:val="clear" w:color="auto" w:fill="auto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25A1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實習評量表，依專業能力、實習態度、出勤狀況、實習報告與作業品質等向度評定分數；另有方</w:t>
            </w:r>
            <w:r w:rsidRPr="00425A1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425A1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</w:t>
            </w:r>
            <w:r w:rsidRPr="00425A1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425A17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案實習依執行的專業能力及實習態度等向度評定分數，綜上分數得出實習總成績。</w:t>
            </w:r>
          </w:p>
        </w:tc>
      </w:tr>
      <w:tr w:rsidR="00BD6D6B" w:rsidRPr="00221E98" w:rsidTr="00B814AF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實習成效與教學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評核方式</w:t>
            </w:r>
          </w:p>
        </w:tc>
        <w:tc>
          <w:tcPr>
            <w:tcW w:w="7938" w:type="dxa"/>
            <w:gridSpan w:val="10"/>
            <w:shd w:val="clear" w:color="auto" w:fill="auto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實習成效之考核由學校及機構督導依據學生之作業、實習表現、會議參與、專業能力、實習態度等向度，完成實習成績評定。學校督導老師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佔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實習總分之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35%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，機構督導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佔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實習總分之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65%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BD6D6B" w:rsidRPr="00221E98" w:rsidTr="00B814AF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實習課程後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回饋與規劃</w:t>
            </w:r>
          </w:p>
        </w:tc>
        <w:tc>
          <w:tcPr>
            <w:tcW w:w="7938" w:type="dxa"/>
            <w:gridSpan w:val="10"/>
            <w:shd w:val="clear" w:color="auto" w:fill="auto"/>
          </w:tcPr>
          <w:p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BD6D6B" w:rsidRPr="00221E98" w:rsidTr="00B814AF">
        <w:trPr>
          <w:cantSplit/>
          <w:trHeight w:val="172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實習委員會審查</w:t>
            </w:r>
          </w:p>
        </w:tc>
      </w:tr>
      <w:tr w:rsidR="00BD6D6B" w:rsidRPr="00221E98" w:rsidTr="00B814AF">
        <w:trPr>
          <w:cantSplit/>
          <w:trHeight w:val="172"/>
          <w:jc w:val="right"/>
        </w:trPr>
        <w:tc>
          <w:tcPr>
            <w:tcW w:w="10491" w:type="dxa"/>
            <w:gridSpan w:val="14"/>
            <w:shd w:val="clear" w:color="auto" w:fill="auto"/>
            <w:vAlign w:val="center"/>
          </w:tcPr>
          <w:p w:rsidR="00BD6D6B" w:rsidRPr="00221E98" w:rsidRDefault="00BD6D6B" w:rsidP="00BD6D6B">
            <w:pPr>
              <w:numPr>
                <w:ilvl w:val="0"/>
                <w:numId w:val="1"/>
              </w:numPr>
              <w:spacing w:line="31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通過</w:t>
            </w:r>
          </w:p>
        </w:tc>
      </w:tr>
      <w:tr w:rsidR="00BD6D6B" w:rsidRPr="00221E98" w:rsidTr="00B814AF">
        <w:trPr>
          <w:cantSplit/>
          <w:trHeight w:val="706"/>
          <w:jc w:val="right"/>
        </w:trPr>
        <w:tc>
          <w:tcPr>
            <w:tcW w:w="10491" w:type="dxa"/>
            <w:gridSpan w:val="14"/>
            <w:shd w:val="clear" w:color="auto" w:fill="auto"/>
          </w:tcPr>
          <w:p w:rsidR="00BD6D6B" w:rsidRPr="00221E98" w:rsidRDefault="00BD6D6B" w:rsidP="00BD6D6B">
            <w:pPr>
              <w:numPr>
                <w:ilvl w:val="0"/>
                <w:numId w:val="1"/>
              </w:numPr>
              <w:spacing w:line="31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不通過，第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___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階段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次之實際工作內容與原規劃內容產生差異，差異為□部份相同□完全不同，調整規劃內容說明：</w:t>
            </w:r>
          </w:p>
        </w:tc>
      </w:tr>
      <w:tr w:rsidR="00BD6D6B" w:rsidRPr="00221E98" w:rsidTr="00B814AF">
        <w:trPr>
          <w:cantSplit/>
          <w:trHeight w:val="216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簽章</w:t>
            </w:r>
          </w:p>
        </w:tc>
      </w:tr>
      <w:tr w:rsidR="00BD6D6B" w:rsidRPr="00221E98" w:rsidTr="00B814AF">
        <w:trPr>
          <w:cantSplit/>
          <w:trHeight w:val="216"/>
          <w:jc w:val="right"/>
        </w:trPr>
        <w:tc>
          <w:tcPr>
            <w:tcW w:w="2092" w:type="dxa"/>
            <w:gridSpan w:val="3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</w:p>
        </w:tc>
      </w:tr>
      <w:tr w:rsidR="00BD6D6B" w:rsidRPr="00221E98" w:rsidTr="00B814AF">
        <w:trPr>
          <w:cantSplit/>
          <w:trHeight w:val="532"/>
          <w:jc w:val="right"/>
        </w:trPr>
        <w:tc>
          <w:tcPr>
            <w:tcW w:w="2092" w:type="dxa"/>
            <w:gridSpan w:val="3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:rsidR="00BD6D6B" w:rsidRPr="00221E98" w:rsidRDefault="00BD6D6B" w:rsidP="00BD6D6B">
      <w:pPr>
        <w:spacing w:line="280" w:lineRule="exact"/>
        <w:ind w:leftChars="-177" w:left="-425"/>
        <w:rPr>
          <w:rFonts w:ascii="Times New Roman" w:eastAsia="標楷體" w:hAnsi="Times New Roman"/>
          <w:color w:val="000000" w:themeColor="text1"/>
          <w:sz w:val="20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說明：</w:t>
      </w:r>
    </w:p>
    <w:p w:rsidR="00BD6D6B" w:rsidRPr="00221E98" w:rsidRDefault="00BD6D6B" w:rsidP="00BD6D6B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color w:val="000000" w:themeColor="text1"/>
          <w:sz w:val="20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本表由校方及實習機構為每位實習學生進行個別實習計畫擬定後，再由各系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實習委員會進行審查，經實習學生及實習機構檢視並簽署同意生效一式三份，實習學生、實習機構及各系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各執一份。</w:t>
      </w:r>
    </w:p>
    <w:p w:rsidR="00BD6D6B" w:rsidRPr="00221E98" w:rsidRDefault="00BD6D6B" w:rsidP="00BD6D6B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color w:val="000000" w:themeColor="text1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本表務必請實習學生檢附於學生實習每階段之報告內頁中第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1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頁中備查。</w:t>
      </w:r>
    </w:p>
    <w:p w:rsidR="00BD6D6B" w:rsidRPr="00221E98" w:rsidRDefault="00BD6D6B" w:rsidP="00BD6D6B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color w:val="000000" w:themeColor="text1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實習機構單位應安排一名實習機構輔導教師，負責學生實習輔導聯繫及關心工作學習狀況。</w:t>
      </w:r>
    </w:p>
    <w:p w:rsidR="00BD6D6B" w:rsidRPr="00221E98" w:rsidRDefault="00BD6D6B" w:rsidP="00BD6D6B">
      <w:pPr>
        <w:spacing w:before="120" w:line="0" w:lineRule="atLeast"/>
        <w:rPr>
          <w:rFonts w:ascii="Times New Roman" w:eastAsia="標楷體" w:hAnsi="Times New Roman"/>
          <w:b/>
          <w:color w:val="000000" w:themeColor="text1"/>
          <w:sz w:val="28"/>
        </w:rPr>
      </w:pPr>
    </w:p>
    <w:p w:rsidR="00BD6D6B" w:rsidRPr="00221E98" w:rsidRDefault="00BD6D6B" w:rsidP="00BD6D6B">
      <w:pPr>
        <w:spacing w:before="120" w:line="0" w:lineRule="atLeast"/>
        <w:rPr>
          <w:rFonts w:ascii="Times New Roman" w:eastAsia="標楷體" w:hAnsi="Times New Roman"/>
          <w:b/>
          <w:color w:val="000000" w:themeColor="text1"/>
          <w:sz w:val="28"/>
        </w:rPr>
      </w:pPr>
      <w:bookmarkStart w:id="0" w:name="_GoBack"/>
      <w:bookmarkEnd w:id="0"/>
    </w:p>
    <w:p w:rsidR="00BD6D6B" w:rsidRPr="00221E98" w:rsidRDefault="00BD6D6B" w:rsidP="00BD6D6B">
      <w:pPr>
        <w:spacing w:before="120" w:line="0" w:lineRule="atLeast"/>
        <w:rPr>
          <w:rFonts w:ascii="Times New Roman" w:eastAsia="標楷體" w:hAnsi="Times New Roman"/>
          <w:b/>
          <w:color w:val="000000" w:themeColor="text1"/>
          <w:sz w:val="28"/>
        </w:rPr>
      </w:pPr>
    </w:p>
    <w:p w:rsidR="00BD6D6B" w:rsidRPr="00221E98" w:rsidRDefault="00BD6D6B" w:rsidP="00BD6D6B">
      <w:pPr>
        <w:spacing w:before="120" w:line="0" w:lineRule="atLeast"/>
        <w:rPr>
          <w:rFonts w:ascii="Times New Roman" w:eastAsia="標楷體" w:hAnsi="Times New Roman"/>
          <w:b/>
          <w:color w:val="000000" w:themeColor="text1"/>
          <w:sz w:val="28"/>
        </w:rPr>
      </w:pPr>
      <w:r w:rsidRPr="00221E98">
        <w:rPr>
          <w:rFonts w:ascii="Times New Roman" w:eastAsia="標楷體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3AE61A8" wp14:editId="53E51E08">
                <wp:simplePos x="0" y="0"/>
                <wp:positionH relativeFrom="column">
                  <wp:posOffset>5572125</wp:posOffset>
                </wp:positionH>
                <wp:positionV relativeFrom="paragraph">
                  <wp:posOffset>-197509</wp:posOffset>
                </wp:positionV>
                <wp:extent cx="1276350" cy="586740"/>
                <wp:effectExtent l="0" t="0" r="0" b="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6D6B" w:rsidRPr="00036F5F" w:rsidRDefault="00BD6D6B" w:rsidP="00BD6D6B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36F5F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FM-20570-013</w:t>
                            </w:r>
                          </w:p>
                          <w:p w:rsidR="00BD6D6B" w:rsidRPr="00036F5F" w:rsidRDefault="00BD6D6B" w:rsidP="00BD6D6B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36F5F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</w:t>
                            </w:r>
                            <w:r w:rsidRPr="00BD6D6B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日期：</w:t>
                            </w:r>
                            <w:r w:rsidRPr="00BD6D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113.06.17</w:t>
                            </w:r>
                          </w:p>
                          <w:p w:rsidR="00BD6D6B" w:rsidRPr="00036F5F" w:rsidRDefault="00BD6D6B" w:rsidP="00BD6D6B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36F5F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AE61A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8.75pt;margin-top:-15.55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" stroked="f">
                <v:textbox style="mso-fit-shape-to-text:t">
                  <w:txbxContent>
                    <w:p w:rsidR="00BD6D6B" w:rsidRPr="00036F5F" w:rsidRDefault="00BD6D6B" w:rsidP="00BD6D6B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36F5F">
                        <w:rPr>
                          <w:color w:val="000000" w:themeColor="text1"/>
                          <w:sz w:val="18"/>
                          <w:szCs w:val="18"/>
                        </w:rPr>
                        <w:t>FM-20570-013</w:t>
                      </w:r>
                    </w:p>
                    <w:p w:rsidR="00BD6D6B" w:rsidRPr="00036F5F" w:rsidRDefault="00BD6D6B" w:rsidP="00BD6D6B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36F5F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</w:t>
                      </w:r>
                      <w:r w:rsidRPr="00BD6D6B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日期：</w:t>
                      </w:r>
                      <w:r w:rsidRPr="00BD6D6B">
                        <w:rPr>
                          <w:color w:val="000000" w:themeColor="text1"/>
                          <w:sz w:val="18"/>
                          <w:szCs w:val="18"/>
                        </w:rPr>
                        <w:t>113.06.17</w:t>
                      </w:r>
                    </w:p>
                    <w:p w:rsidR="00BD6D6B" w:rsidRPr="00036F5F" w:rsidRDefault="00BD6D6B" w:rsidP="00BD6D6B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36F5F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87F0A" w:rsidRPr="00BD6D6B" w:rsidRDefault="00687F0A"/>
    <w:sectPr w:rsidR="00687F0A" w:rsidRPr="00BD6D6B" w:rsidSect="00BD6D6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2DE05BA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D6B"/>
    <w:rsid w:val="00687F0A"/>
    <w:rsid w:val="00BD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487858-9B9C-47A0-A8D6-B7CC2707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D6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</cp:revision>
  <dcterms:created xsi:type="dcterms:W3CDTF">2024-06-15T13:34:00Z</dcterms:created>
  <dcterms:modified xsi:type="dcterms:W3CDTF">2024-06-15T13:34:00Z</dcterms:modified>
</cp:coreProperties>
</file>