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2D" w:rsidRPr="00204959" w:rsidRDefault="00312A2D" w:rsidP="00312A2D">
      <w:pPr>
        <w:spacing w:line="520" w:lineRule="exact"/>
        <w:jc w:val="center"/>
        <w:rPr>
          <w:rFonts w:asciiTheme="minorHAnsi" w:eastAsia="標楷體" w:hAnsiTheme="minorHAnsi" w:cstheme="minorHAnsi"/>
          <w:sz w:val="40"/>
          <w:szCs w:val="40"/>
        </w:rPr>
      </w:pPr>
      <w:r w:rsidRPr="00204959">
        <w:rPr>
          <w:rFonts w:asciiTheme="minorHAnsi" w:eastAsia="標楷體" w:hAnsiTheme="minorHAnsi" w:cstheme="minorHAnsi"/>
          <w:sz w:val="40"/>
          <w:szCs w:val="40"/>
        </w:rPr>
        <w:t>弘光科技大學　老人福利與長期照顧事業系</w:t>
      </w:r>
    </w:p>
    <w:p w:rsidR="00312A2D" w:rsidRPr="00204959" w:rsidRDefault="00312A2D" w:rsidP="00312A2D">
      <w:pPr>
        <w:spacing w:line="520" w:lineRule="exact"/>
        <w:jc w:val="center"/>
        <w:rPr>
          <w:rFonts w:asciiTheme="minorHAnsi" w:eastAsia="標楷體" w:hAnsiTheme="minorHAnsi" w:cstheme="minorHAnsi"/>
          <w:sz w:val="40"/>
          <w:szCs w:val="40"/>
        </w:rPr>
      </w:pPr>
      <w:r w:rsidRPr="00204959">
        <w:rPr>
          <w:rFonts w:asciiTheme="minorHAnsi" w:eastAsia="標楷體" w:hAnsiTheme="minorHAnsi" w:cstheme="minorHAnsi"/>
          <w:sz w:val="40"/>
          <w:szCs w:val="40"/>
        </w:rPr>
        <w:t>實習評量表</w:t>
      </w:r>
      <w:r w:rsidRPr="00204959">
        <w:rPr>
          <w:rFonts w:asciiTheme="minorHAnsi" w:eastAsia="標楷體" w:hAnsiTheme="minorHAnsi" w:cstheme="minorHAnsi"/>
          <w:sz w:val="40"/>
          <w:szCs w:val="40"/>
        </w:rPr>
        <w:t>-</w:t>
      </w:r>
      <w:r w:rsidRPr="00A306D7">
        <w:rPr>
          <w:rFonts w:asciiTheme="minorHAnsi" w:eastAsia="標楷體" w:hAnsiTheme="minorHAnsi" w:cstheme="minorHAnsi" w:hint="eastAsia"/>
          <w:sz w:val="40"/>
          <w:szCs w:val="40"/>
        </w:rPr>
        <w:t>長期照顧服務實習</w:t>
      </w:r>
    </w:p>
    <w:p w:rsidR="00312A2D" w:rsidRPr="00204959" w:rsidRDefault="00312A2D" w:rsidP="00312A2D">
      <w:pPr>
        <w:spacing w:line="380" w:lineRule="exact"/>
        <w:rPr>
          <w:rFonts w:asciiTheme="minorHAnsi" w:eastAsia="標楷體" w:hAnsiTheme="minorHAnsi" w:cstheme="minorHAnsi"/>
          <w:sz w:val="28"/>
          <w:szCs w:val="28"/>
        </w:rPr>
      </w:pPr>
    </w:p>
    <w:p w:rsidR="0003483C" w:rsidRDefault="00312A2D" w:rsidP="00312A2D">
      <w:pPr>
        <w:spacing w:afterLines="50" w:after="180" w:line="380" w:lineRule="exact"/>
        <w:rPr>
          <w:rFonts w:asciiTheme="minorHAnsi" w:eastAsia="標楷體" w:hAnsiTheme="minorHAnsi" w:cstheme="minorHAnsi"/>
          <w:sz w:val="28"/>
          <w:szCs w:val="28"/>
          <w:u w:val="single"/>
        </w:rPr>
      </w:pPr>
      <w:r w:rsidRPr="00204959">
        <w:rPr>
          <w:rFonts w:asciiTheme="minorHAnsi" w:eastAsia="標楷體" w:hAnsiTheme="minorHAnsi" w:cstheme="minorHAnsi"/>
          <w:sz w:val="28"/>
          <w:szCs w:val="28"/>
        </w:rPr>
        <w:t>實習學生學號：</w:t>
      </w:r>
      <w:r w:rsidR="000427FA">
        <w:rPr>
          <w:rFonts w:asciiTheme="minorHAnsi" w:eastAsia="標楷體" w:hAnsiTheme="minorHAnsi" w:cstheme="minorHAnsi"/>
          <w:sz w:val="28"/>
          <w:szCs w:val="28"/>
          <w:u w:val="single"/>
        </w:rPr>
        <w:t xml:space="preserve">                 </w:t>
      </w:r>
      <w:r w:rsidRPr="0003483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204959">
        <w:rPr>
          <w:rFonts w:asciiTheme="minorHAnsi" w:eastAsia="標楷體" w:hAnsiTheme="minorHAnsi" w:cstheme="minorHAnsi"/>
          <w:sz w:val="28"/>
          <w:szCs w:val="28"/>
        </w:rPr>
        <w:t>姓名：</w:t>
      </w:r>
      <w:r w:rsidR="000427FA">
        <w:rPr>
          <w:rFonts w:asciiTheme="minorHAnsi" w:eastAsia="標楷體" w:hAnsiTheme="minorHAnsi" w:cstheme="minorHAnsi"/>
          <w:sz w:val="28"/>
          <w:szCs w:val="28"/>
          <w:u w:val="single"/>
        </w:rPr>
        <w:t xml:space="preserve">               </w:t>
      </w:r>
      <w:bookmarkStart w:id="0" w:name="_GoBack"/>
      <w:bookmarkEnd w:id="0"/>
    </w:p>
    <w:p w:rsidR="00312A2D" w:rsidRPr="00204959" w:rsidRDefault="00312A2D" w:rsidP="00B42193">
      <w:pPr>
        <w:spacing w:afterLines="50" w:after="180" w:line="380" w:lineRule="exact"/>
        <w:ind w:left="1400" w:hangingChars="500" w:hanging="1400"/>
        <w:rPr>
          <w:rFonts w:asciiTheme="minorHAnsi" w:eastAsia="標楷體" w:hAnsiTheme="minorHAnsi" w:cstheme="minorHAnsi"/>
          <w:sz w:val="28"/>
          <w:szCs w:val="28"/>
        </w:rPr>
      </w:pPr>
      <w:r w:rsidRPr="00204959">
        <w:rPr>
          <w:rFonts w:asciiTheme="minorHAnsi" w:eastAsia="標楷體" w:hAnsiTheme="minorHAnsi" w:cstheme="minorHAnsi"/>
          <w:sz w:val="28"/>
          <w:szCs w:val="28"/>
        </w:rPr>
        <w:t>機構名稱：</w:t>
      </w:r>
      <w:r w:rsidR="000427FA">
        <w:rPr>
          <w:rFonts w:asciiTheme="minorHAnsi" w:eastAsia="標楷體" w:hAnsiTheme="minorHAnsi" w:cstheme="minorHAnsi"/>
          <w:sz w:val="28"/>
          <w:szCs w:val="28"/>
          <w:u w:val="single"/>
        </w:rPr>
        <w:t xml:space="preserve">                                  </w:t>
      </w:r>
      <w:r w:rsidR="000427FA" w:rsidRPr="00204959">
        <w:rPr>
          <w:rFonts w:asciiTheme="minorHAnsi" w:eastAsia="標楷體" w:hAnsiTheme="minorHAnsi" w:cstheme="minorHAnsi"/>
          <w:sz w:val="28"/>
          <w:szCs w:val="28"/>
        </w:rPr>
        <w:t xml:space="preserve"> 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959"/>
        <w:gridCol w:w="1243"/>
        <w:gridCol w:w="1241"/>
        <w:gridCol w:w="1243"/>
        <w:gridCol w:w="1243"/>
      </w:tblGrid>
      <w:tr w:rsidR="00312A2D" w:rsidRPr="00204959" w:rsidTr="00312A2D">
        <w:trPr>
          <w:cantSplit/>
          <w:trHeight w:val="486"/>
          <w:jc w:val="center"/>
        </w:trPr>
        <w:tc>
          <w:tcPr>
            <w:tcW w:w="2167" w:type="pct"/>
            <w:shd w:val="clear" w:color="auto" w:fill="D9D9D9" w:themeFill="background1" w:themeFillShade="D9"/>
            <w:vAlign w:val="center"/>
          </w:tcPr>
          <w:p w:rsidR="00312A2D" w:rsidRPr="00204959" w:rsidRDefault="00312A2D" w:rsidP="001E33B0">
            <w:pPr>
              <w:spacing w:line="340" w:lineRule="exact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一、專業能力</w:t>
            </w:r>
            <w:r w:rsidRPr="006939EE">
              <w:rPr>
                <w:rFonts w:asciiTheme="minorHAnsi" w:eastAsia="標楷體" w:hAnsiTheme="minorHAnsi" w:cstheme="minorHAnsi" w:hint="eastAsia"/>
                <w:szCs w:val="24"/>
              </w:rPr>
              <w:t>指標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>
              <w:rPr>
                <w:rFonts w:asciiTheme="minorHAnsi" w:eastAsia="標楷體" w:hAnsiTheme="minorHAnsi" w:cstheme="minorHAnsi"/>
                <w:szCs w:val="24"/>
              </w:rPr>
              <w:t>30%)</w:t>
            </w:r>
          </w:p>
        </w:tc>
        <w:tc>
          <w:tcPr>
            <w:tcW w:w="458" w:type="pct"/>
            <w:shd w:val="clear" w:color="auto" w:fill="auto"/>
            <w:textDirection w:val="tbRlV"/>
            <w:vAlign w:val="center"/>
          </w:tcPr>
          <w:p w:rsidR="00312A2D" w:rsidRPr="00204959" w:rsidRDefault="00312A2D" w:rsidP="001E33B0">
            <w:pPr>
              <w:spacing w:line="340" w:lineRule="exact"/>
              <w:ind w:left="113" w:right="11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594" w:type="pct"/>
            <w:shd w:val="clear" w:color="auto" w:fill="auto"/>
            <w:textDirection w:val="tbRlV"/>
            <w:vAlign w:val="center"/>
          </w:tcPr>
          <w:p w:rsidR="00312A2D" w:rsidRPr="00204959" w:rsidRDefault="00312A2D" w:rsidP="001E33B0">
            <w:pPr>
              <w:spacing w:line="340" w:lineRule="exact"/>
              <w:ind w:left="113" w:right="11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593" w:type="pct"/>
            <w:shd w:val="clear" w:color="auto" w:fill="auto"/>
            <w:textDirection w:val="tbRlV"/>
            <w:vAlign w:val="center"/>
          </w:tcPr>
          <w:p w:rsidR="00312A2D" w:rsidRPr="00204959" w:rsidRDefault="00312A2D" w:rsidP="001E33B0">
            <w:pPr>
              <w:spacing w:line="340" w:lineRule="exact"/>
              <w:ind w:left="113" w:right="11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188" w:type="pct"/>
            <w:gridSpan w:val="2"/>
            <w:shd w:val="clear" w:color="auto" w:fill="auto"/>
            <w:vAlign w:val="center"/>
          </w:tcPr>
          <w:p w:rsidR="00312A2D" w:rsidRPr="00D5154D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trike/>
                <w:szCs w:val="24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9C61DE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 w:rsidRPr="009C61DE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1.</w:t>
            </w:r>
            <w:r w:rsidRPr="009C61DE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電腦操作與文書處理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9C61DE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 w:rsidRPr="009C61DE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2.</w:t>
            </w:r>
            <w:r w:rsidRPr="009C61DE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具問題解決能力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9C61DE" w:rsidRDefault="00312A2D" w:rsidP="001E33B0">
            <w:pPr>
              <w:spacing w:line="360" w:lineRule="exact"/>
              <w:rPr>
                <w:rFonts w:ascii="Times New Roman" w:eastAsia="標楷體" w:hAnsi="Times New Roman" w:cstheme="minorBidi"/>
                <w:color w:val="000000" w:themeColor="text1"/>
                <w:szCs w:val="24"/>
              </w:rPr>
            </w:pPr>
            <w:r w:rsidRPr="009C61DE">
              <w:rPr>
                <w:rFonts w:ascii="Times New Roman" w:eastAsia="標楷體" w:hAnsi="Times New Roman" w:cstheme="minorBidi" w:hint="eastAsia"/>
                <w:color w:val="000000" w:themeColor="text1"/>
                <w:szCs w:val="24"/>
              </w:rPr>
              <w:t>3.</w:t>
            </w:r>
            <w:r w:rsidRPr="009C61DE">
              <w:rPr>
                <w:rFonts w:ascii="Times New Roman" w:eastAsia="標楷體" w:hAnsi="Times New Roman" w:cstheme="minorBidi" w:hint="eastAsia"/>
                <w:color w:val="000000" w:themeColor="text1"/>
                <w:szCs w:val="24"/>
              </w:rPr>
              <w:t>具備專業溝通能力與技巧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9C61DE" w:rsidRDefault="00312A2D" w:rsidP="001E33B0">
            <w:pPr>
              <w:spacing w:line="360" w:lineRule="exact"/>
              <w:rPr>
                <w:rFonts w:ascii="Times New Roman" w:eastAsia="標楷體" w:hAnsi="Times New Roman" w:cstheme="minorBidi"/>
                <w:color w:val="000000" w:themeColor="text1"/>
                <w:szCs w:val="24"/>
              </w:rPr>
            </w:pPr>
            <w:r w:rsidRPr="009C61DE">
              <w:rPr>
                <w:rFonts w:ascii="Times New Roman" w:eastAsia="標楷體" w:hAnsi="Times New Roman" w:cstheme="minorBidi" w:hint="eastAsia"/>
                <w:color w:val="000000" w:themeColor="text1"/>
                <w:szCs w:val="24"/>
              </w:rPr>
              <w:t>4.</w:t>
            </w:r>
            <w:r w:rsidRPr="009C61DE">
              <w:rPr>
                <w:rFonts w:ascii="Times New Roman" w:eastAsia="標楷體" w:hAnsi="Times New Roman" w:cstheme="minorBidi" w:hint="eastAsia"/>
                <w:color w:val="000000" w:themeColor="text1"/>
                <w:szCs w:val="24"/>
              </w:rPr>
              <w:t>具備管理能力與技巧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9C61DE" w:rsidRDefault="00312A2D" w:rsidP="001E33B0">
            <w:pPr>
              <w:spacing w:line="360" w:lineRule="exact"/>
              <w:rPr>
                <w:rFonts w:ascii="Times New Roman" w:eastAsia="標楷體" w:hAnsi="Times New Roman" w:cstheme="minorBidi"/>
                <w:color w:val="000000" w:themeColor="text1"/>
                <w:szCs w:val="24"/>
              </w:rPr>
            </w:pPr>
            <w:r w:rsidRPr="009C61DE">
              <w:rPr>
                <w:rFonts w:ascii="Times New Roman" w:eastAsia="標楷體" w:hAnsi="Times New Roman" w:cstheme="minorBidi" w:hint="eastAsia"/>
                <w:color w:val="000000" w:themeColor="text1"/>
                <w:szCs w:val="24"/>
              </w:rPr>
              <w:t>5.</w:t>
            </w:r>
            <w:r w:rsidRPr="009C61DE">
              <w:rPr>
                <w:rFonts w:ascii="Times New Roman" w:eastAsia="標楷體" w:hAnsi="Times New Roman" w:cstheme="minorBidi" w:hint="eastAsia"/>
                <w:color w:val="000000" w:themeColor="text1"/>
                <w:szCs w:val="24"/>
              </w:rPr>
              <w:t>能應用並連結產業與資源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9C61DE" w:rsidRDefault="00312A2D" w:rsidP="001E33B0">
            <w:pPr>
              <w:spacing w:line="360" w:lineRule="exact"/>
              <w:rPr>
                <w:rFonts w:ascii="Times New Roman" w:eastAsia="標楷體" w:hAnsi="Times New Roman" w:cstheme="minorBidi"/>
                <w:color w:val="000000" w:themeColor="text1"/>
                <w:szCs w:val="24"/>
              </w:rPr>
            </w:pPr>
            <w:r w:rsidRPr="009C61DE">
              <w:rPr>
                <w:rFonts w:ascii="Times New Roman" w:eastAsia="標楷體" w:hAnsi="Times New Roman" w:cstheme="minorBidi" w:hint="eastAsia"/>
                <w:color w:val="000000" w:themeColor="text1"/>
                <w:szCs w:val="24"/>
              </w:rPr>
              <w:t>6.</w:t>
            </w:r>
            <w:r w:rsidRPr="009C61DE">
              <w:rPr>
                <w:rFonts w:ascii="Times New Roman" w:eastAsia="標楷體" w:hAnsi="Times New Roman" w:cstheme="minorBidi" w:hint="eastAsia"/>
                <w:color w:val="000000" w:themeColor="text1"/>
                <w:szCs w:val="24"/>
              </w:rPr>
              <w:t>熟悉機構或產業行政處理流程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9C61DE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 w:rsidRPr="009C61DE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7.</w:t>
            </w:r>
            <w:r w:rsidRPr="009C61DE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熟悉行政機構行政處理流程及人員執掌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7F32C5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 w:rsidRPr="007F32C5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8.</w:t>
            </w:r>
            <w:r w:rsidRPr="007F32C5">
              <w:rPr>
                <w:rFonts w:asciiTheme="minorHAnsi" w:eastAsia="標楷體" w:hAnsiTheme="minorHAnsi" w:cstheme="minorHAnsi" w:hint="eastAsia"/>
                <w:color w:val="000000" w:themeColor="text1"/>
                <w:szCs w:val="24"/>
              </w:rPr>
              <w:t>具備長期照顧服務能力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7F32C5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 w:rsidRPr="007F32C5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9.</w:t>
            </w:r>
            <w:r w:rsidRPr="007F32C5">
              <w:rPr>
                <w:rFonts w:asciiTheme="minorHAnsi" w:eastAsia="標楷體" w:hAnsiTheme="minorHAnsi" w:cstheme="minorHAnsi" w:hint="eastAsia"/>
                <w:color w:val="000000" w:themeColor="text1"/>
                <w:szCs w:val="24"/>
              </w:rPr>
              <w:t>具備社區外展基本能力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50"/>
          <w:jc w:val="center"/>
        </w:trPr>
        <w:tc>
          <w:tcPr>
            <w:tcW w:w="2167" w:type="pct"/>
          </w:tcPr>
          <w:p w:rsidR="00312A2D" w:rsidRPr="007F32C5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 w:rsidRPr="007F32C5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10.</w:t>
            </w:r>
            <w:r w:rsidRPr="007F32C5">
              <w:rPr>
                <w:rFonts w:asciiTheme="minorHAnsi" w:eastAsia="標楷體" w:hAnsiTheme="minorHAnsi" w:cstheme="minorHAnsi" w:hint="eastAsia"/>
                <w:color w:val="000000" w:themeColor="text1"/>
                <w:szCs w:val="24"/>
              </w:rPr>
              <w:t>了解長期照顧服務產業現況與趨勢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cantSplit/>
          <w:trHeight w:val="516"/>
          <w:jc w:val="center"/>
        </w:trPr>
        <w:tc>
          <w:tcPr>
            <w:tcW w:w="2167" w:type="pct"/>
            <w:shd w:val="clear" w:color="auto" w:fill="D9D9D9" w:themeFill="background1" w:themeFillShade="D9"/>
            <w:vAlign w:val="center"/>
          </w:tcPr>
          <w:p w:rsidR="00312A2D" w:rsidRPr="00204959" w:rsidRDefault="00312A2D" w:rsidP="001E33B0">
            <w:pPr>
              <w:spacing w:line="340" w:lineRule="exact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二、實習態度</w:t>
            </w:r>
            <w:r w:rsidRPr="006939EE">
              <w:rPr>
                <w:rFonts w:asciiTheme="minorHAnsi" w:eastAsia="標楷體" w:hAnsiTheme="minorHAnsi" w:cstheme="minorHAnsi" w:hint="eastAsia"/>
                <w:szCs w:val="24"/>
              </w:rPr>
              <w:t>指標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(</w:t>
            </w:r>
            <w:r>
              <w:rPr>
                <w:rFonts w:asciiTheme="minorHAnsi" w:eastAsia="標楷體" w:hAnsiTheme="minorHAnsi" w:cstheme="minorHAnsi"/>
                <w:szCs w:val="24"/>
              </w:rPr>
              <w:t>30%)</w:t>
            </w:r>
          </w:p>
        </w:tc>
        <w:tc>
          <w:tcPr>
            <w:tcW w:w="458" w:type="pct"/>
            <w:shd w:val="clear" w:color="auto" w:fill="auto"/>
            <w:textDirection w:val="tbRlV"/>
            <w:vAlign w:val="center"/>
          </w:tcPr>
          <w:p w:rsidR="00312A2D" w:rsidRPr="00204959" w:rsidRDefault="00312A2D" w:rsidP="001E33B0">
            <w:pPr>
              <w:spacing w:line="340" w:lineRule="exact"/>
              <w:ind w:left="113" w:right="11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ind w:left="113" w:right="11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593" w:type="pct"/>
            <w:shd w:val="clear" w:color="auto" w:fill="auto"/>
            <w:textDirection w:val="tbRlV"/>
            <w:vAlign w:val="center"/>
          </w:tcPr>
          <w:p w:rsidR="00312A2D" w:rsidRPr="00204959" w:rsidRDefault="00312A2D" w:rsidP="001E33B0">
            <w:pPr>
              <w:spacing w:line="340" w:lineRule="exact"/>
              <w:ind w:left="113" w:right="11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D5154D" w:rsidRDefault="00312A2D" w:rsidP="001E33B0">
            <w:pPr>
              <w:spacing w:line="340" w:lineRule="exact"/>
              <w:ind w:right="113"/>
              <w:rPr>
                <w:rFonts w:asciiTheme="minorHAnsi" w:eastAsia="標楷體" w:hAnsiTheme="minorHAnsi" w:cstheme="minorHAnsi"/>
                <w:strike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D5154D" w:rsidRDefault="00312A2D" w:rsidP="001E33B0">
            <w:pPr>
              <w:spacing w:line="340" w:lineRule="exact"/>
              <w:ind w:right="113"/>
              <w:rPr>
                <w:rFonts w:asciiTheme="minorHAnsi" w:eastAsia="標楷體" w:hAnsiTheme="minorHAnsi" w:cstheme="minorHAnsi"/>
                <w:strike/>
                <w:szCs w:val="24"/>
              </w:rPr>
            </w:pPr>
          </w:p>
        </w:tc>
      </w:tr>
      <w:tr w:rsidR="00312A2D" w:rsidRPr="00204959" w:rsidTr="00312A2D">
        <w:trPr>
          <w:trHeight w:val="253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1.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具責任感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267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2.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配合機構上、下班時間準時出席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200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3.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配合機構之分派工作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262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4.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積極、主動協助機構業務工作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182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5.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與機構工作人員相處和諧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244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6.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尊重服務對象，人際互動佳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20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7.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積極參與機構舉辦之活動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382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8.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處理偶發事件的應變能力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288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9.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服裝儀容整潔合宜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  <w:tr w:rsidR="00312A2D" w:rsidRPr="00204959" w:rsidTr="00312A2D">
        <w:trPr>
          <w:trHeight w:val="209"/>
          <w:jc w:val="center"/>
        </w:trPr>
        <w:tc>
          <w:tcPr>
            <w:tcW w:w="2167" w:type="pct"/>
          </w:tcPr>
          <w:p w:rsidR="00312A2D" w:rsidRPr="00204959" w:rsidRDefault="00312A2D" w:rsidP="001E33B0">
            <w:pPr>
              <w:spacing w:line="3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204959">
              <w:rPr>
                <w:rFonts w:asciiTheme="minorHAnsi" w:eastAsia="標楷體" w:hAnsiTheme="minorHAnsi" w:cstheme="minorHAnsi"/>
                <w:szCs w:val="24"/>
              </w:rPr>
              <w:t>10.</w:t>
            </w:r>
            <w:r w:rsidRPr="00204959">
              <w:rPr>
                <w:rFonts w:asciiTheme="minorHAnsi" w:eastAsia="標楷體" w:hAnsiTheme="minorHAnsi" w:cstheme="minorHAnsi"/>
                <w:szCs w:val="24"/>
              </w:rPr>
              <w:t>態度謙虛有禮且親切和善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12A2D" w:rsidRPr="00204959" w:rsidRDefault="00312A2D" w:rsidP="001E33B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</w:p>
        </w:tc>
      </w:tr>
    </w:tbl>
    <w:p w:rsidR="00312A2D" w:rsidRDefault="00312A2D" w:rsidP="00312A2D">
      <w:pPr>
        <w:spacing w:beforeLines="20" w:before="72" w:line="380" w:lineRule="exact"/>
        <w:ind w:leftChars="1" w:left="2155" w:hangingChars="897" w:hanging="2153"/>
        <w:rPr>
          <w:rFonts w:asciiTheme="minorHAnsi" w:eastAsia="標楷體" w:hAnsiTheme="minorHAnsi" w:cstheme="minorHAnsi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12A2D" w:rsidTr="00ED3DFE">
        <w:trPr>
          <w:trHeight w:val="515"/>
        </w:trPr>
        <w:tc>
          <w:tcPr>
            <w:tcW w:w="10456" w:type="dxa"/>
          </w:tcPr>
          <w:p w:rsidR="00312A2D" w:rsidRPr="00F3784B" w:rsidRDefault="00312A2D" w:rsidP="0003483C">
            <w:pPr>
              <w:spacing w:line="40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F3784B">
              <w:rPr>
                <w:rFonts w:asciiTheme="minorHAnsi" w:eastAsia="標楷體" w:hAnsiTheme="minorHAnsi" w:cstheme="minorHAnsi" w:hint="eastAsia"/>
                <w:szCs w:val="24"/>
              </w:rPr>
              <w:t>三、出勤狀況</w:t>
            </w:r>
            <w:r w:rsidRPr="00F3784B">
              <w:rPr>
                <w:rFonts w:asciiTheme="minorHAnsi" w:eastAsia="標楷體" w:hAnsiTheme="minorHAnsi" w:cstheme="minorHAnsi" w:hint="eastAsia"/>
                <w:szCs w:val="24"/>
              </w:rPr>
              <w:t>(20%)</w:t>
            </w:r>
          </w:p>
        </w:tc>
      </w:tr>
      <w:tr w:rsidR="00312A2D" w:rsidTr="00ED3DFE">
        <w:trPr>
          <w:trHeight w:val="515"/>
        </w:trPr>
        <w:tc>
          <w:tcPr>
            <w:tcW w:w="10456" w:type="dxa"/>
          </w:tcPr>
          <w:p w:rsidR="00312A2D" w:rsidRPr="00F3784B" w:rsidRDefault="00312A2D" w:rsidP="0003483C">
            <w:pPr>
              <w:spacing w:line="40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F3784B">
              <w:rPr>
                <w:rFonts w:asciiTheme="minorHAnsi" w:eastAsia="標楷體" w:hAnsiTheme="minorHAnsi" w:cstheme="minorHAnsi" w:hint="eastAsia"/>
                <w:szCs w:val="24"/>
              </w:rPr>
              <w:t>四、實習報告與作業品質與繳交</w:t>
            </w:r>
            <w:r>
              <w:rPr>
                <w:rFonts w:asciiTheme="minorHAnsi" w:eastAsia="標楷體" w:hAnsiTheme="minorHAnsi" w:cstheme="minorHAnsi" w:hint="eastAsia"/>
                <w:szCs w:val="24"/>
              </w:rPr>
              <w:t>(20%)</w:t>
            </w:r>
          </w:p>
        </w:tc>
      </w:tr>
      <w:tr w:rsidR="00312A2D" w:rsidTr="00ED3DFE">
        <w:trPr>
          <w:trHeight w:val="515"/>
        </w:trPr>
        <w:tc>
          <w:tcPr>
            <w:tcW w:w="10456" w:type="dxa"/>
          </w:tcPr>
          <w:p w:rsidR="00312A2D" w:rsidRPr="00F3784B" w:rsidRDefault="00312A2D" w:rsidP="0003483C">
            <w:pPr>
              <w:spacing w:line="40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F3784B">
              <w:rPr>
                <w:rFonts w:asciiTheme="minorHAnsi" w:eastAsia="標楷體" w:hAnsiTheme="minorHAnsi" w:cstheme="minorHAnsi" w:hint="eastAsia"/>
                <w:szCs w:val="24"/>
              </w:rPr>
              <w:t>五、質性評語或建議：</w:t>
            </w:r>
            <w:r w:rsidRPr="005F0AF3">
              <w:rPr>
                <w:rFonts w:asciiTheme="minorHAnsi" w:eastAsia="標楷體" w:hAnsiTheme="minorHAnsi" w:cstheme="minorHAnsi" w:hint="eastAsia"/>
                <w:szCs w:val="24"/>
                <w:u w:val="thick"/>
              </w:rPr>
              <w:t xml:space="preserve">                                                                </w:t>
            </w:r>
          </w:p>
        </w:tc>
      </w:tr>
      <w:tr w:rsidR="00312A2D" w:rsidTr="00ED3DFE">
        <w:trPr>
          <w:trHeight w:val="515"/>
        </w:trPr>
        <w:tc>
          <w:tcPr>
            <w:tcW w:w="10456" w:type="dxa"/>
          </w:tcPr>
          <w:p w:rsidR="00312A2D" w:rsidRPr="00F3784B" w:rsidRDefault="00312A2D" w:rsidP="0003483C">
            <w:pPr>
              <w:spacing w:line="40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F3784B">
              <w:rPr>
                <w:rFonts w:asciiTheme="minorHAnsi" w:eastAsia="標楷體" w:hAnsiTheme="minorHAnsi" w:cstheme="minorHAnsi" w:hint="eastAsia"/>
                <w:szCs w:val="24"/>
              </w:rPr>
              <w:t>六、</w:t>
            </w:r>
            <w:r w:rsidRPr="007A4A58">
              <w:rPr>
                <w:rFonts w:asciiTheme="minorHAnsi" w:eastAsia="標楷體" w:hAnsiTheme="minorHAnsi" w:cstheme="minorHAnsi" w:hint="eastAsia"/>
                <w:szCs w:val="24"/>
              </w:rPr>
              <w:t>實習總分：</w:t>
            </w:r>
            <w:r w:rsidRPr="005F0AF3">
              <w:rPr>
                <w:rFonts w:asciiTheme="minorHAnsi" w:eastAsia="標楷體" w:hAnsiTheme="minorHAnsi" w:cstheme="minorHAnsi" w:hint="eastAsia"/>
                <w:szCs w:val="24"/>
                <w:u w:val="thick"/>
              </w:rPr>
              <w:t xml:space="preserve">            </w:t>
            </w:r>
          </w:p>
        </w:tc>
      </w:tr>
    </w:tbl>
    <w:p w:rsidR="00421053" w:rsidRDefault="00312A2D" w:rsidP="00312A2D">
      <w:pPr>
        <w:spacing w:beforeLines="20" w:before="72" w:line="380" w:lineRule="exact"/>
        <w:rPr>
          <w:rFonts w:asciiTheme="minorHAnsi" w:eastAsia="標楷體" w:hAnsiTheme="minorHAnsi" w:cstheme="minorHAnsi"/>
          <w:b/>
          <w:sz w:val="28"/>
        </w:rPr>
      </w:pPr>
      <w:r w:rsidRPr="00204959">
        <w:rPr>
          <w:rFonts w:asciiTheme="minorHAnsi" w:eastAsia="標楷體" w:hAnsiTheme="minorHAnsi" w:cstheme="minorHAnsi"/>
          <w:szCs w:val="24"/>
        </w:rPr>
        <w:t>評量日期：</w:t>
      </w:r>
      <w:r w:rsidRPr="00204959">
        <w:rPr>
          <w:rFonts w:asciiTheme="minorHAnsi" w:eastAsia="標楷體" w:hAnsiTheme="minorHAnsi" w:cstheme="minorHAnsi"/>
          <w:szCs w:val="24"/>
        </w:rPr>
        <w:t xml:space="preserve">                             </w:t>
      </w:r>
      <w:r w:rsidRPr="00204959">
        <w:rPr>
          <w:rFonts w:asciiTheme="minorHAnsi" w:eastAsia="標楷體" w:hAnsiTheme="minorHAnsi" w:cstheme="minorHAnsi"/>
          <w:szCs w:val="24"/>
        </w:rPr>
        <w:t>機構督導簽名：</w:t>
      </w:r>
      <w:r w:rsidRPr="00204959">
        <w:rPr>
          <w:rFonts w:asciiTheme="minorHAnsi" w:eastAsia="標楷體" w:hAnsiTheme="minorHAnsi" w:cstheme="minorHAnsi"/>
          <w:szCs w:val="24"/>
        </w:rPr>
        <w:t xml:space="preserve">                                </w:t>
      </w:r>
    </w:p>
    <w:p w:rsidR="00312A2D" w:rsidRPr="00312A2D" w:rsidRDefault="00312A2D" w:rsidP="00312A2D">
      <w:pPr>
        <w:spacing w:beforeLines="20" w:before="72" w:line="380" w:lineRule="exact"/>
        <w:rPr>
          <w:rFonts w:asciiTheme="minorHAnsi" w:eastAsia="標楷體" w:hAnsiTheme="minorHAnsi" w:cstheme="minorHAnsi"/>
          <w:b/>
          <w:sz w:val="28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AD3F" wp14:editId="3C660E26">
                <wp:simplePos x="0" y="0"/>
                <wp:positionH relativeFrom="column">
                  <wp:posOffset>5581650</wp:posOffset>
                </wp:positionH>
                <wp:positionV relativeFrom="paragraph">
                  <wp:posOffset>255905</wp:posOffset>
                </wp:positionV>
                <wp:extent cx="1276350" cy="533400"/>
                <wp:effectExtent l="0" t="0" r="0" b="0"/>
                <wp:wrapSquare wrapText="bothSides"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A2D" w:rsidRPr="00F12A66" w:rsidRDefault="00312A2D" w:rsidP="00312A2D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FM-20570-028</w:t>
                            </w:r>
                          </w:p>
                          <w:p w:rsidR="00312A2D" w:rsidRPr="00F12A66" w:rsidRDefault="00312A2D" w:rsidP="00312A2D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07</w:t>
                            </w: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:rsidR="00312A2D" w:rsidRPr="00F12A66" w:rsidRDefault="00312A2D" w:rsidP="00312A2D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FAD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9.5pt;margin-top:20.15pt;width:100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" stroked="f">
                <v:textbox inset="0,0,0,0">
                  <w:txbxContent>
                    <w:p w:rsidR="00312A2D" w:rsidRPr="00F12A66" w:rsidRDefault="00312A2D" w:rsidP="00312A2D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FM-20570-028</w:t>
                      </w:r>
                    </w:p>
                    <w:p w:rsidR="00312A2D" w:rsidRPr="00F12A66" w:rsidRDefault="00312A2D" w:rsidP="00312A2D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11</w:t>
                      </w: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07</w:t>
                      </w: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18</w:t>
                      </w:r>
                    </w:p>
                    <w:p w:rsidR="00312A2D" w:rsidRPr="00F12A66" w:rsidRDefault="00312A2D" w:rsidP="00312A2D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2A2D" w:rsidRPr="00312A2D" w:rsidSect="00312A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3C" w:rsidRDefault="0003483C" w:rsidP="0003483C">
      <w:r>
        <w:separator/>
      </w:r>
    </w:p>
  </w:endnote>
  <w:endnote w:type="continuationSeparator" w:id="0">
    <w:p w:rsidR="0003483C" w:rsidRDefault="0003483C" w:rsidP="0003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3C" w:rsidRDefault="0003483C" w:rsidP="0003483C">
      <w:r>
        <w:separator/>
      </w:r>
    </w:p>
  </w:footnote>
  <w:footnote w:type="continuationSeparator" w:id="0">
    <w:p w:rsidR="0003483C" w:rsidRDefault="0003483C" w:rsidP="0003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F:\李靜儀電腦相關資料-1100905\E槽\10.實習-靜儀\109級\表單\報告一、109級實習-1120618計畫指導V2-11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長照$`"/>
    <w:dataSource r:id="rId1"/>
    <w:odso>
      <w:udl w:val="Provider=Microsoft.ACE.OLEDB.12.0;User ID=Admin;Data Source=F:\李靜儀電腦相關資料-1100905\E槽\10.實習-靜儀\109級\表單\報告一、109級實習-1120618計畫指導V2-11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長照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郵遞區號"/>
        <w:mappedName w:val="郵遞區號"/>
        <w:column w:val="12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商務電話"/>
        <w:column w:val="14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住家電話"/>
        <w:column w:val="14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2D"/>
    <w:rsid w:val="0003483C"/>
    <w:rsid w:val="000427FA"/>
    <w:rsid w:val="000E61FD"/>
    <w:rsid w:val="00312A2D"/>
    <w:rsid w:val="003355A0"/>
    <w:rsid w:val="003A3645"/>
    <w:rsid w:val="00B42193"/>
    <w:rsid w:val="00D13AA0"/>
    <w:rsid w:val="00D51713"/>
    <w:rsid w:val="00E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6B6E84-268A-485D-BE52-57EA5718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4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483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4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483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6446;&#38748;&#20736;&#38651;&#33126;&#30456;&#38364;&#36039;&#26009;-1100905\E&#27133;\10.&#23526;&#32722;-&#38748;&#20736;\109&#32026;\&#34920;&#21934;\&#22577;&#21578;&#19968;&#12289;109&#32026;&#23526;&#32722;-1120618&#35336;&#30059;&#25351;&#23566;V2-1117.xlsx" TargetMode="External"/><Relationship Id="rId1" Type="http://schemas.openxmlformats.org/officeDocument/2006/relationships/mailMergeSource" Target="file:///F:\&#26446;&#38748;&#20736;&#38651;&#33126;&#30456;&#38364;&#36039;&#26009;-1100905\E&#27133;\10.&#23526;&#32722;-&#38748;&#20736;\109&#32026;\&#34920;&#21934;\&#22577;&#21578;&#19968;&#12289;109&#32026;&#23526;&#32722;-1120618&#35336;&#30059;&#25351;&#23566;V2-1117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8</cp:revision>
  <dcterms:created xsi:type="dcterms:W3CDTF">2024-01-16T12:16:00Z</dcterms:created>
  <dcterms:modified xsi:type="dcterms:W3CDTF">2024-04-17T03:33:00Z</dcterms:modified>
</cp:coreProperties>
</file>